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79C5" w14:textId="77777777" w:rsidR="002A2A6A" w:rsidRPr="0004367B" w:rsidRDefault="002A2A6A" w:rsidP="002A2A6A">
      <w:pPr>
        <w:ind w:left="4320" w:firstLine="720"/>
        <w:rPr>
          <w:rFonts w:ascii="Arial" w:hAnsi="Arial" w:cs="Arial"/>
          <w:b/>
          <w:sz w:val="24"/>
          <w:szCs w:val="24"/>
        </w:rPr>
      </w:pPr>
      <w:r w:rsidRPr="0004367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CBDCAF" wp14:editId="01DDEB90">
            <wp:extent cx="2143125" cy="523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care-small-no-str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56F4" w14:textId="77777777" w:rsidR="002A2A6A" w:rsidRPr="00BF53DA" w:rsidRDefault="002A2A6A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  <w:r w:rsidRPr="00BF53DA">
        <w:rPr>
          <w:rFonts w:asciiTheme="minorHAnsi" w:hAnsiTheme="minorHAnsi" w:cstheme="minorHAnsi"/>
          <w:b/>
          <w:sz w:val="24"/>
          <w:szCs w:val="24"/>
        </w:rPr>
        <w:tab/>
      </w:r>
    </w:p>
    <w:p w14:paraId="3BFCA70E" w14:textId="77777777" w:rsidR="006E2C36" w:rsidRPr="00BF53DA" w:rsidRDefault="006E2C36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>LawCare Trustee Role Description</w:t>
      </w:r>
    </w:p>
    <w:p w14:paraId="66A1AAD0" w14:textId="77777777" w:rsidR="006E2C36" w:rsidRPr="00BF53DA" w:rsidRDefault="0004367B" w:rsidP="00161A9A">
      <w:p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The t</w:t>
      </w:r>
      <w:r w:rsidR="006E2C36" w:rsidRPr="00BF53DA">
        <w:rPr>
          <w:rFonts w:asciiTheme="minorHAnsi" w:hAnsiTheme="minorHAnsi" w:cstheme="minorHAnsi"/>
          <w:sz w:val="24"/>
          <w:szCs w:val="24"/>
        </w:rPr>
        <w:t xml:space="preserve">rustees are responsible for controlling the administration and management of LawCare. They ensure that </w:t>
      </w:r>
      <w:r w:rsidR="000B3F75" w:rsidRPr="00BF53DA">
        <w:rPr>
          <w:rFonts w:asciiTheme="minorHAnsi" w:hAnsiTheme="minorHAnsi" w:cstheme="minorHAnsi"/>
          <w:sz w:val="24"/>
          <w:szCs w:val="24"/>
        </w:rPr>
        <w:t>LawCare’s</w:t>
      </w:r>
      <w:r w:rsidR="006E2C36" w:rsidRPr="00BF53DA">
        <w:rPr>
          <w:rFonts w:asciiTheme="minorHAnsi" w:hAnsiTheme="minorHAnsi" w:cstheme="minorHAnsi"/>
          <w:sz w:val="24"/>
          <w:szCs w:val="24"/>
        </w:rPr>
        <w:t xml:space="preserve"> income from donors </w:t>
      </w:r>
      <w:r w:rsidR="000B3F75" w:rsidRPr="00BF53DA">
        <w:rPr>
          <w:rFonts w:asciiTheme="minorHAnsi" w:hAnsiTheme="minorHAnsi" w:cstheme="minorHAnsi"/>
          <w:sz w:val="24"/>
          <w:szCs w:val="24"/>
        </w:rPr>
        <w:t>is safeguarded</w:t>
      </w:r>
      <w:r w:rsidR="006E2C36" w:rsidRPr="00BF53DA">
        <w:rPr>
          <w:rFonts w:asciiTheme="minorHAnsi" w:hAnsiTheme="minorHAnsi" w:cstheme="minorHAnsi"/>
          <w:sz w:val="24"/>
          <w:szCs w:val="24"/>
        </w:rPr>
        <w:t xml:space="preserve"> and applied for the charitable purposes as set out </w:t>
      </w:r>
      <w:r w:rsidRPr="00BF53DA">
        <w:rPr>
          <w:rFonts w:asciiTheme="minorHAnsi" w:hAnsiTheme="minorHAnsi" w:cstheme="minorHAnsi"/>
          <w:sz w:val="24"/>
          <w:szCs w:val="24"/>
        </w:rPr>
        <w:t>in the objects of LawCare. The t</w:t>
      </w:r>
      <w:r w:rsidR="006E2C36" w:rsidRPr="00BF53DA">
        <w:rPr>
          <w:rFonts w:asciiTheme="minorHAnsi" w:hAnsiTheme="minorHAnsi" w:cstheme="minorHAnsi"/>
          <w:sz w:val="24"/>
          <w:szCs w:val="24"/>
        </w:rPr>
        <w:t>rustees must always act in the best interest</w:t>
      </w:r>
      <w:r w:rsidR="005F4961" w:rsidRPr="00BF53DA">
        <w:rPr>
          <w:rFonts w:asciiTheme="minorHAnsi" w:hAnsiTheme="minorHAnsi" w:cstheme="minorHAnsi"/>
          <w:sz w:val="24"/>
          <w:szCs w:val="24"/>
        </w:rPr>
        <w:t>s</w:t>
      </w:r>
      <w:r w:rsidR="006E2C36" w:rsidRPr="00BF53DA">
        <w:rPr>
          <w:rFonts w:asciiTheme="minorHAnsi" w:hAnsiTheme="minorHAnsi" w:cstheme="minorHAnsi"/>
          <w:sz w:val="24"/>
          <w:szCs w:val="24"/>
        </w:rPr>
        <w:t xml:space="preserve"> of LawCare, exercising the same duty of care that a prudent person of business would in looking after the affairs of someone for whom </w:t>
      </w:r>
      <w:r w:rsidRPr="00BF53DA">
        <w:rPr>
          <w:rFonts w:asciiTheme="minorHAnsi" w:hAnsiTheme="minorHAnsi" w:cstheme="minorHAnsi"/>
          <w:sz w:val="24"/>
          <w:szCs w:val="24"/>
        </w:rPr>
        <w:t>he/she had responsibility. The t</w:t>
      </w:r>
      <w:r w:rsidR="006E2C36" w:rsidRPr="00BF53DA">
        <w:rPr>
          <w:rFonts w:asciiTheme="minorHAnsi" w:hAnsiTheme="minorHAnsi" w:cstheme="minorHAnsi"/>
          <w:sz w:val="24"/>
          <w:szCs w:val="24"/>
        </w:rPr>
        <w:t xml:space="preserve">rustees must act as a group and not as individuals. </w:t>
      </w:r>
    </w:p>
    <w:p w14:paraId="6322C886" w14:textId="77777777" w:rsidR="006E2C36" w:rsidRPr="00BF53DA" w:rsidRDefault="006E2C36" w:rsidP="00161A9A">
      <w:pPr>
        <w:rPr>
          <w:rFonts w:asciiTheme="minorHAnsi" w:hAnsiTheme="minorHAnsi" w:cstheme="minorHAnsi"/>
          <w:sz w:val="24"/>
          <w:szCs w:val="24"/>
        </w:rPr>
      </w:pPr>
    </w:p>
    <w:p w14:paraId="4873AA26" w14:textId="77777777" w:rsidR="006E2C36" w:rsidRPr="00BF53DA" w:rsidRDefault="00F3267D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 xml:space="preserve">Statutory </w:t>
      </w:r>
      <w:r w:rsidR="006E2C36" w:rsidRPr="00BF53DA">
        <w:rPr>
          <w:rFonts w:asciiTheme="minorHAnsi" w:hAnsiTheme="minorHAnsi" w:cstheme="minorHAnsi"/>
          <w:b/>
          <w:sz w:val="24"/>
          <w:szCs w:val="24"/>
        </w:rPr>
        <w:t>Duties of a Trustee</w:t>
      </w:r>
    </w:p>
    <w:p w14:paraId="18535C1C" w14:textId="77777777" w:rsidR="006E2C36" w:rsidRPr="00BF53DA" w:rsidRDefault="006E2C36" w:rsidP="00161A9A">
      <w:pPr>
        <w:rPr>
          <w:rFonts w:asciiTheme="minorHAnsi" w:hAnsiTheme="minorHAnsi" w:cstheme="minorHAnsi"/>
          <w:sz w:val="24"/>
          <w:szCs w:val="24"/>
        </w:rPr>
      </w:pPr>
    </w:p>
    <w:p w14:paraId="51014BA7" w14:textId="77777777" w:rsidR="007C4A06" w:rsidRPr="00BF53DA" w:rsidRDefault="007C4A06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 xml:space="preserve">Compliance </w:t>
      </w:r>
    </w:p>
    <w:p w14:paraId="39C02953" w14:textId="77777777" w:rsidR="006E2C36" w:rsidRPr="00BF53DA" w:rsidRDefault="006E2C36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Ensure that LawCare complies with its governing document, its Articles of Association, charity law, company law and other relevant legislation or regulations </w:t>
      </w:r>
    </w:p>
    <w:p w14:paraId="1BFE1EF6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7EF6739E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Ensure LawCare pursues its objects as defined in its governing document</w:t>
      </w:r>
    </w:p>
    <w:p w14:paraId="4FBE73B3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58698B3E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Ensure LawCare applies its resources </w:t>
      </w:r>
      <w:r w:rsidR="007C4A06" w:rsidRPr="00BF53DA">
        <w:rPr>
          <w:rFonts w:asciiTheme="minorHAnsi" w:hAnsiTheme="minorHAnsi" w:cstheme="minorHAnsi"/>
          <w:sz w:val="24"/>
          <w:szCs w:val="24"/>
        </w:rPr>
        <w:t xml:space="preserve">exclusively </w:t>
      </w:r>
      <w:r w:rsidRPr="00BF53DA">
        <w:rPr>
          <w:rFonts w:asciiTheme="minorHAnsi" w:hAnsiTheme="minorHAnsi" w:cstheme="minorHAnsi"/>
          <w:sz w:val="24"/>
          <w:szCs w:val="24"/>
        </w:rPr>
        <w:t>in pursuance of its objects</w:t>
      </w:r>
    </w:p>
    <w:p w14:paraId="640FB4F8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499E7A11" w14:textId="77777777" w:rsidR="007C4A06" w:rsidRPr="00BF53DA" w:rsidRDefault="007C4A06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 xml:space="preserve">Strategy </w:t>
      </w:r>
    </w:p>
    <w:p w14:paraId="5FBDAE33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Contribute actively to the </w:t>
      </w:r>
      <w:r w:rsidR="0004367B" w:rsidRPr="00BF53DA">
        <w:rPr>
          <w:rFonts w:asciiTheme="minorHAnsi" w:hAnsiTheme="minorHAnsi" w:cstheme="minorHAnsi"/>
          <w:sz w:val="24"/>
          <w:szCs w:val="24"/>
        </w:rPr>
        <w:t xml:space="preserve">board of </w:t>
      </w:r>
      <w:r w:rsidR="00BF53DA">
        <w:rPr>
          <w:rFonts w:asciiTheme="minorHAnsi" w:hAnsiTheme="minorHAnsi" w:cstheme="minorHAnsi"/>
          <w:sz w:val="24"/>
          <w:szCs w:val="24"/>
        </w:rPr>
        <w:t>t</w:t>
      </w:r>
      <w:r w:rsidRPr="00BF53DA">
        <w:rPr>
          <w:rFonts w:asciiTheme="minorHAnsi" w:hAnsiTheme="minorHAnsi" w:cstheme="minorHAnsi"/>
          <w:sz w:val="24"/>
          <w:szCs w:val="24"/>
        </w:rPr>
        <w:t xml:space="preserve">rustee’s role in giving firm strategic </w:t>
      </w:r>
      <w:proofErr w:type="gramStart"/>
      <w:r w:rsidRPr="00BF53DA">
        <w:rPr>
          <w:rFonts w:asciiTheme="minorHAnsi" w:hAnsiTheme="minorHAnsi" w:cstheme="minorHAnsi"/>
          <w:sz w:val="24"/>
          <w:szCs w:val="24"/>
        </w:rPr>
        <w:t>direction  to</w:t>
      </w:r>
      <w:proofErr w:type="gramEnd"/>
      <w:r w:rsidRPr="00BF53DA">
        <w:rPr>
          <w:rFonts w:asciiTheme="minorHAnsi" w:hAnsiTheme="minorHAnsi" w:cstheme="minorHAnsi"/>
          <w:sz w:val="24"/>
          <w:szCs w:val="24"/>
        </w:rPr>
        <w:t xml:space="preserve"> LawCare, setting overall policy, defining goals and setting targets and evaluating performance against agreed targets</w:t>
      </w:r>
    </w:p>
    <w:p w14:paraId="0AD0B412" w14:textId="77777777" w:rsidR="00F3267D" w:rsidRPr="00BF53DA" w:rsidRDefault="00F3267D" w:rsidP="00161A9A">
      <w:pPr>
        <w:rPr>
          <w:rFonts w:asciiTheme="minorHAnsi" w:hAnsiTheme="minorHAnsi" w:cstheme="minorHAnsi"/>
          <w:b/>
          <w:sz w:val="24"/>
          <w:szCs w:val="24"/>
        </w:rPr>
      </w:pPr>
    </w:p>
    <w:p w14:paraId="0398CC57" w14:textId="77777777" w:rsidR="007C4A06" w:rsidRPr="00BF53DA" w:rsidRDefault="007C4A06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 xml:space="preserve">Governance </w:t>
      </w:r>
    </w:p>
    <w:p w14:paraId="17E3E91E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Safeguard the good name and values of LawCare</w:t>
      </w:r>
    </w:p>
    <w:p w14:paraId="1D72F0A1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5D8603F6" w14:textId="77777777" w:rsidR="007C4A06" w:rsidRPr="00BF53DA" w:rsidRDefault="007C4A06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Ensure effective and efficient administration of LawCare</w:t>
      </w:r>
    </w:p>
    <w:p w14:paraId="7952EC66" w14:textId="77777777" w:rsidR="007C4A06" w:rsidRPr="00BF53DA" w:rsidRDefault="007C4A06" w:rsidP="007C4A0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D4404CE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Ensure the financial stability of LawCare</w:t>
      </w:r>
      <w:r w:rsidR="007C4A06" w:rsidRPr="00BF53DA">
        <w:rPr>
          <w:rFonts w:asciiTheme="minorHAnsi" w:hAnsiTheme="minorHAnsi" w:cstheme="minorHAnsi"/>
          <w:sz w:val="24"/>
          <w:szCs w:val="24"/>
        </w:rPr>
        <w:t xml:space="preserve"> including approving annual budgets, monitoring progress against them and approving annual report and accounts</w:t>
      </w:r>
    </w:p>
    <w:p w14:paraId="35794780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08B8CC4D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Protect and manage the property of LawCare and to ensure proper investment of LawCare’s funds</w:t>
      </w:r>
    </w:p>
    <w:p w14:paraId="34824E6F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0607D577" w14:textId="77777777" w:rsidR="00F3267D" w:rsidRPr="00BF53DA" w:rsidRDefault="00F3267D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Appoint and support the Chief Executive and monitor his/her performance </w:t>
      </w:r>
    </w:p>
    <w:p w14:paraId="7594E13D" w14:textId="77777777" w:rsidR="007C4A06" w:rsidRPr="00BF53DA" w:rsidRDefault="007C4A06" w:rsidP="007C4A0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B91C50A" w14:textId="77777777" w:rsidR="007C4A06" w:rsidRPr="00BF53DA" w:rsidRDefault="007C4A06" w:rsidP="00F326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Recruit </w:t>
      </w:r>
      <w:r w:rsidR="00BF53DA">
        <w:rPr>
          <w:rFonts w:asciiTheme="minorHAnsi" w:hAnsiTheme="minorHAnsi" w:cstheme="minorHAnsi"/>
          <w:sz w:val="24"/>
          <w:szCs w:val="24"/>
        </w:rPr>
        <w:t>t</w:t>
      </w:r>
      <w:r w:rsidRPr="00BF53DA">
        <w:rPr>
          <w:rFonts w:asciiTheme="minorHAnsi" w:hAnsiTheme="minorHAnsi" w:cstheme="minorHAnsi"/>
          <w:sz w:val="24"/>
          <w:szCs w:val="24"/>
        </w:rPr>
        <w:t>rustees with specific and relevant expertise</w:t>
      </w:r>
    </w:p>
    <w:p w14:paraId="5240EF6B" w14:textId="77777777" w:rsidR="00F3267D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</w:p>
    <w:p w14:paraId="202DAD2C" w14:textId="77777777" w:rsidR="0004367B" w:rsidRDefault="0004367B" w:rsidP="00161A9A">
      <w:pPr>
        <w:rPr>
          <w:rFonts w:asciiTheme="minorHAnsi" w:hAnsiTheme="minorHAnsi" w:cstheme="minorHAnsi"/>
          <w:b/>
          <w:sz w:val="24"/>
          <w:szCs w:val="24"/>
        </w:rPr>
      </w:pPr>
    </w:p>
    <w:p w14:paraId="13592789" w14:textId="77777777" w:rsidR="00BF53DA" w:rsidRDefault="00BF53DA" w:rsidP="00161A9A">
      <w:pPr>
        <w:rPr>
          <w:rFonts w:asciiTheme="minorHAnsi" w:hAnsiTheme="minorHAnsi" w:cstheme="minorHAnsi"/>
          <w:b/>
          <w:sz w:val="24"/>
          <w:szCs w:val="24"/>
        </w:rPr>
      </w:pPr>
    </w:p>
    <w:p w14:paraId="5E4E6F3C" w14:textId="77777777" w:rsidR="00BF53DA" w:rsidRPr="00BF53DA" w:rsidRDefault="00BF53DA" w:rsidP="00161A9A">
      <w:pPr>
        <w:rPr>
          <w:rFonts w:asciiTheme="minorHAnsi" w:hAnsiTheme="minorHAnsi" w:cstheme="minorHAnsi"/>
          <w:b/>
          <w:sz w:val="24"/>
          <w:szCs w:val="24"/>
        </w:rPr>
      </w:pPr>
    </w:p>
    <w:p w14:paraId="020E410B" w14:textId="77777777" w:rsidR="00F3267D" w:rsidRPr="00BF53DA" w:rsidRDefault="007C4A06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Specific duties </w:t>
      </w:r>
    </w:p>
    <w:p w14:paraId="77E1FA37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33490B2B" w14:textId="77777777" w:rsidR="007C4A06" w:rsidRPr="00BF53DA" w:rsidRDefault="007C4A06" w:rsidP="00D90C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Regularly att</w:t>
      </w:r>
      <w:r w:rsidR="0004367B" w:rsidRPr="00BF53DA">
        <w:rPr>
          <w:rFonts w:asciiTheme="minorHAnsi" w:hAnsiTheme="minorHAnsi" w:cstheme="minorHAnsi"/>
          <w:sz w:val="24"/>
          <w:szCs w:val="24"/>
        </w:rPr>
        <w:t>end and play an active part in b</w:t>
      </w:r>
      <w:r w:rsidRPr="00BF53DA">
        <w:rPr>
          <w:rFonts w:asciiTheme="minorHAnsi" w:hAnsiTheme="minorHAnsi" w:cstheme="minorHAnsi"/>
          <w:sz w:val="24"/>
          <w:szCs w:val="24"/>
        </w:rPr>
        <w:t xml:space="preserve">oard </w:t>
      </w:r>
      <w:r w:rsidR="000B3F75" w:rsidRPr="00BF53DA">
        <w:rPr>
          <w:rFonts w:asciiTheme="minorHAnsi" w:hAnsiTheme="minorHAnsi" w:cstheme="minorHAnsi"/>
          <w:sz w:val="24"/>
          <w:szCs w:val="24"/>
        </w:rPr>
        <w:t xml:space="preserve">and committee </w:t>
      </w:r>
      <w:r w:rsidRPr="00BF53DA">
        <w:rPr>
          <w:rFonts w:asciiTheme="minorHAnsi" w:hAnsiTheme="minorHAnsi" w:cstheme="minorHAnsi"/>
          <w:sz w:val="24"/>
          <w:szCs w:val="24"/>
        </w:rPr>
        <w:t>meetings</w:t>
      </w:r>
    </w:p>
    <w:p w14:paraId="143E2C7E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303D9645" w14:textId="77777777" w:rsidR="007C4A06" w:rsidRPr="00BF53DA" w:rsidRDefault="007C4A06" w:rsidP="00D90C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Scrutinise board and committee papers</w:t>
      </w:r>
    </w:p>
    <w:p w14:paraId="45BAAD42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25958ECD" w14:textId="77777777" w:rsidR="007C4A06" w:rsidRDefault="007C4A06" w:rsidP="00D90C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U</w:t>
      </w:r>
      <w:r w:rsidR="00F3267D" w:rsidRPr="00BF53DA">
        <w:rPr>
          <w:rFonts w:asciiTheme="minorHAnsi" w:hAnsiTheme="minorHAnsi" w:cstheme="minorHAnsi"/>
          <w:sz w:val="24"/>
          <w:szCs w:val="24"/>
        </w:rPr>
        <w:t xml:space="preserve">se any specific skills, </w:t>
      </w:r>
      <w:proofErr w:type="gramStart"/>
      <w:r w:rsidR="00F3267D" w:rsidRPr="00BF53DA">
        <w:rPr>
          <w:rFonts w:asciiTheme="minorHAnsi" w:hAnsiTheme="minorHAnsi" w:cstheme="minorHAnsi"/>
          <w:sz w:val="24"/>
          <w:szCs w:val="24"/>
        </w:rPr>
        <w:t>knowledge</w:t>
      </w:r>
      <w:proofErr w:type="gramEnd"/>
      <w:r w:rsidR="00F3267D" w:rsidRPr="00BF53DA">
        <w:rPr>
          <w:rFonts w:asciiTheme="minorHAnsi" w:hAnsiTheme="minorHAnsi" w:cstheme="minorHAnsi"/>
          <w:sz w:val="24"/>
          <w:szCs w:val="24"/>
        </w:rPr>
        <w:t xml:space="preserve"> or experience </w:t>
      </w:r>
      <w:r w:rsidRPr="00BF53DA">
        <w:rPr>
          <w:rFonts w:asciiTheme="minorHAnsi" w:hAnsiTheme="minorHAnsi" w:cstheme="minorHAnsi"/>
          <w:sz w:val="24"/>
          <w:szCs w:val="24"/>
        </w:rPr>
        <w:t>t</w:t>
      </w:r>
      <w:r w:rsidR="00F3267D" w:rsidRPr="00BF53DA">
        <w:rPr>
          <w:rFonts w:asciiTheme="minorHAnsi" w:hAnsiTheme="minorHAnsi" w:cstheme="minorHAnsi"/>
          <w:sz w:val="24"/>
          <w:szCs w:val="24"/>
        </w:rPr>
        <w:t xml:space="preserve">o help </w:t>
      </w:r>
      <w:r w:rsidR="0004367B" w:rsidRPr="00BF53DA">
        <w:rPr>
          <w:rFonts w:asciiTheme="minorHAnsi" w:hAnsiTheme="minorHAnsi" w:cstheme="minorHAnsi"/>
          <w:sz w:val="24"/>
          <w:szCs w:val="24"/>
        </w:rPr>
        <w:t>the b</w:t>
      </w:r>
      <w:r w:rsidRPr="00BF53DA">
        <w:rPr>
          <w:rFonts w:asciiTheme="minorHAnsi" w:hAnsiTheme="minorHAnsi" w:cstheme="minorHAnsi"/>
          <w:sz w:val="24"/>
          <w:szCs w:val="24"/>
        </w:rPr>
        <w:t>oard reach sound decisions</w:t>
      </w:r>
    </w:p>
    <w:p w14:paraId="75940F6F" w14:textId="77777777" w:rsidR="00BF53DA" w:rsidRPr="00BF53DA" w:rsidRDefault="00BF53DA" w:rsidP="00BF53D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C2101AC" w14:textId="77777777" w:rsidR="00BF53DA" w:rsidRPr="00BF53DA" w:rsidRDefault="00BF53DA" w:rsidP="00D90C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LawCare’s fundraising efforts </w:t>
      </w:r>
    </w:p>
    <w:p w14:paraId="2949F023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148E4197" w14:textId="77777777" w:rsidR="00F3267D" w:rsidRPr="00BF53DA" w:rsidRDefault="00F3267D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>Minimum time commitment</w:t>
      </w:r>
    </w:p>
    <w:p w14:paraId="3076ED49" w14:textId="77777777" w:rsidR="00856844" w:rsidRPr="00BF53DA" w:rsidRDefault="00F3267D" w:rsidP="00161A9A">
      <w:p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Trustees are expected to attend all board meetings. Board meetings are held four times a year during normal office hours and last for approximately </w:t>
      </w:r>
      <w:r w:rsidR="00856844" w:rsidRPr="00BF53DA">
        <w:rPr>
          <w:rFonts w:asciiTheme="minorHAnsi" w:hAnsiTheme="minorHAnsi" w:cstheme="minorHAnsi"/>
          <w:sz w:val="24"/>
          <w:szCs w:val="24"/>
        </w:rPr>
        <w:t xml:space="preserve">three and half hours. </w:t>
      </w:r>
      <w:r w:rsidRPr="00BF53DA">
        <w:rPr>
          <w:rFonts w:asciiTheme="minorHAnsi" w:hAnsiTheme="minorHAnsi" w:cstheme="minorHAnsi"/>
          <w:sz w:val="24"/>
          <w:szCs w:val="24"/>
        </w:rPr>
        <w:t>Occasionally one meeting will be allotted to strategic planning and can last a whole day.</w:t>
      </w:r>
      <w:r w:rsidR="00856844" w:rsidRPr="00BF53DA">
        <w:rPr>
          <w:rFonts w:asciiTheme="minorHAnsi" w:hAnsiTheme="minorHAnsi" w:cstheme="minorHAnsi"/>
          <w:sz w:val="24"/>
          <w:szCs w:val="24"/>
        </w:rPr>
        <w:t xml:space="preserve"> Meetings are usually in London but may take place in other locations occasionally.</w:t>
      </w:r>
    </w:p>
    <w:p w14:paraId="5D79E288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</w:p>
    <w:p w14:paraId="27F47385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Papers are distributed at least one week in advance of meetings</w:t>
      </w:r>
      <w:r w:rsidR="00D90CA6" w:rsidRPr="00BF53DA">
        <w:rPr>
          <w:rFonts w:asciiTheme="minorHAnsi" w:hAnsiTheme="minorHAnsi" w:cstheme="minorHAnsi"/>
          <w:sz w:val="24"/>
          <w:szCs w:val="24"/>
        </w:rPr>
        <w:t>.</w:t>
      </w:r>
    </w:p>
    <w:p w14:paraId="68006F4F" w14:textId="77777777" w:rsidR="00D90CA6" w:rsidRPr="00BF53DA" w:rsidRDefault="00D90CA6" w:rsidP="00161A9A">
      <w:pPr>
        <w:rPr>
          <w:rFonts w:asciiTheme="minorHAnsi" w:hAnsiTheme="minorHAnsi" w:cstheme="minorHAnsi"/>
          <w:sz w:val="24"/>
          <w:szCs w:val="24"/>
        </w:rPr>
      </w:pPr>
    </w:p>
    <w:p w14:paraId="73BB1A2A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Trustees can claim out of pocket expenses incurred in travelling to meetings or on other LawCare business</w:t>
      </w:r>
      <w:r w:rsidR="00D90CA6" w:rsidRPr="00BF53DA">
        <w:rPr>
          <w:rFonts w:asciiTheme="minorHAnsi" w:hAnsiTheme="minorHAnsi" w:cstheme="minorHAnsi"/>
          <w:sz w:val="24"/>
          <w:szCs w:val="24"/>
        </w:rPr>
        <w:t>.</w:t>
      </w:r>
    </w:p>
    <w:p w14:paraId="6BE7AFBF" w14:textId="77777777" w:rsidR="00D90CA6" w:rsidRPr="00BF53DA" w:rsidRDefault="00D90CA6" w:rsidP="00161A9A">
      <w:pPr>
        <w:rPr>
          <w:rFonts w:asciiTheme="minorHAnsi" w:hAnsiTheme="minorHAnsi" w:cstheme="minorHAnsi"/>
          <w:sz w:val="24"/>
          <w:szCs w:val="24"/>
        </w:rPr>
      </w:pPr>
    </w:p>
    <w:p w14:paraId="324E2135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Trustees are invited to LawCare </w:t>
      </w:r>
      <w:r w:rsidR="000B3F75" w:rsidRPr="00BF53DA">
        <w:rPr>
          <w:rFonts w:asciiTheme="minorHAnsi" w:hAnsiTheme="minorHAnsi" w:cstheme="minorHAnsi"/>
          <w:sz w:val="24"/>
          <w:szCs w:val="24"/>
        </w:rPr>
        <w:t>events.</w:t>
      </w:r>
    </w:p>
    <w:p w14:paraId="7A5CBA9A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</w:p>
    <w:p w14:paraId="526FA9AB" w14:textId="77777777" w:rsidR="00856844" w:rsidRPr="00BF53DA" w:rsidRDefault="00856844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 xml:space="preserve">Person specification </w:t>
      </w:r>
    </w:p>
    <w:p w14:paraId="20CCEB8D" w14:textId="77777777" w:rsidR="00856844" w:rsidRPr="00BF53DA" w:rsidRDefault="00D90CA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C</w:t>
      </w:r>
      <w:r w:rsidR="00856844" w:rsidRPr="00BF53DA">
        <w:rPr>
          <w:rFonts w:asciiTheme="minorHAnsi" w:hAnsiTheme="minorHAnsi" w:cstheme="minorHAnsi"/>
          <w:sz w:val="24"/>
          <w:szCs w:val="24"/>
        </w:rPr>
        <w:t>ommitment to the mission of LawCare</w:t>
      </w:r>
      <w:r w:rsidR="007C4A06" w:rsidRPr="00BF53DA">
        <w:rPr>
          <w:rFonts w:asciiTheme="minorHAnsi" w:hAnsiTheme="minorHAnsi" w:cstheme="minorHAnsi"/>
          <w:sz w:val="24"/>
          <w:szCs w:val="24"/>
        </w:rPr>
        <w:t xml:space="preserve"> and </w:t>
      </w:r>
      <w:r w:rsidR="00856844" w:rsidRPr="00BF53DA">
        <w:rPr>
          <w:rFonts w:asciiTheme="minorHAnsi" w:hAnsiTheme="minorHAnsi" w:cstheme="minorHAnsi"/>
          <w:sz w:val="24"/>
          <w:szCs w:val="24"/>
        </w:rPr>
        <w:t>a willingness to devote the necessary time and effort</w:t>
      </w:r>
      <w:r w:rsidR="007C4A06" w:rsidRPr="00BF53DA">
        <w:rPr>
          <w:rFonts w:asciiTheme="minorHAnsi" w:hAnsiTheme="minorHAnsi" w:cstheme="minorHAnsi"/>
          <w:sz w:val="24"/>
          <w:szCs w:val="24"/>
        </w:rPr>
        <w:t xml:space="preserve"> to perform an effective role </w:t>
      </w:r>
    </w:p>
    <w:p w14:paraId="70753F4F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5D0AB7A7" w14:textId="77777777" w:rsidR="00856844" w:rsidRPr="00BF53DA" w:rsidRDefault="00D90CA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S</w:t>
      </w:r>
      <w:r w:rsidR="00856844" w:rsidRPr="00BF53DA">
        <w:rPr>
          <w:rFonts w:asciiTheme="minorHAnsi" w:hAnsiTheme="minorHAnsi" w:cstheme="minorHAnsi"/>
          <w:sz w:val="24"/>
          <w:szCs w:val="24"/>
        </w:rPr>
        <w:t>trategic vision</w:t>
      </w:r>
      <w:r w:rsidR="007C4A06" w:rsidRPr="00BF53DA">
        <w:rPr>
          <w:rFonts w:asciiTheme="minorHAnsi" w:hAnsiTheme="minorHAnsi" w:cstheme="minorHAnsi"/>
          <w:sz w:val="24"/>
          <w:szCs w:val="24"/>
        </w:rPr>
        <w:t xml:space="preserve"> and an ability to think creatively </w:t>
      </w:r>
    </w:p>
    <w:p w14:paraId="7F34688A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189B8566" w14:textId="77777777" w:rsidR="00856844" w:rsidRPr="00BF53DA" w:rsidRDefault="00D90CA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G</w:t>
      </w:r>
      <w:r w:rsidR="00856844" w:rsidRPr="00BF53DA">
        <w:rPr>
          <w:rFonts w:asciiTheme="minorHAnsi" w:hAnsiTheme="minorHAnsi" w:cstheme="minorHAnsi"/>
          <w:sz w:val="24"/>
          <w:szCs w:val="24"/>
        </w:rPr>
        <w:t>ood, independent judgement</w:t>
      </w:r>
    </w:p>
    <w:p w14:paraId="215958EC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</w:p>
    <w:p w14:paraId="7BB5186B" w14:textId="77777777" w:rsidR="00856844" w:rsidRPr="00BF53DA" w:rsidRDefault="00D90CA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W</w:t>
      </w:r>
      <w:r w:rsidR="00856844" w:rsidRPr="00BF53DA">
        <w:rPr>
          <w:rFonts w:asciiTheme="minorHAnsi" w:hAnsiTheme="minorHAnsi" w:cstheme="minorHAnsi"/>
          <w:sz w:val="24"/>
          <w:szCs w:val="24"/>
        </w:rPr>
        <w:t>illingness to speak their mind</w:t>
      </w:r>
    </w:p>
    <w:p w14:paraId="6D76B409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7DE59E26" w14:textId="77777777" w:rsidR="00856844" w:rsidRPr="00BF53DA" w:rsidRDefault="00D90CA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U</w:t>
      </w:r>
      <w:r w:rsidR="00856844" w:rsidRPr="00BF53DA">
        <w:rPr>
          <w:rFonts w:asciiTheme="minorHAnsi" w:hAnsiTheme="minorHAnsi" w:cstheme="minorHAnsi"/>
          <w:sz w:val="24"/>
          <w:szCs w:val="24"/>
        </w:rPr>
        <w:t xml:space="preserve">nderstanding of the legal duties, </w:t>
      </w:r>
      <w:proofErr w:type="gramStart"/>
      <w:r w:rsidR="00856844" w:rsidRPr="00BF53DA">
        <w:rPr>
          <w:rFonts w:asciiTheme="minorHAnsi" w:hAnsiTheme="minorHAnsi" w:cstheme="minorHAnsi"/>
          <w:sz w:val="24"/>
          <w:szCs w:val="24"/>
        </w:rPr>
        <w:t>responsibilities</w:t>
      </w:r>
      <w:proofErr w:type="gramEnd"/>
      <w:r w:rsidR="00856844" w:rsidRPr="00BF53DA">
        <w:rPr>
          <w:rFonts w:asciiTheme="minorHAnsi" w:hAnsiTheme="minorHAnsi" w:cstheme="minorHAnsi"/>
          <w:sz w:val="24"/>
          <w:szCs w:val="24"/>
        </w:rPr>
        <w:t xml:space="preserve"> and liabilities </w:t>
      </w:r>
      <w:r w:rsidR="0004367B" w:rsidRPr="00BF53DA">
        <w:rPr>
          <w:rFonts w:asciiTheme="minorHAnsi" w:hAnsiTheme="minorHAnsi" w:cstheme="minorHAnsi"/>
          <w:sz w:val="24"/>
          <w:szCs w:val="24"/>
        </w:rPr>
        <w:t>of t</w:t>
      </w:r>
      <w:r w:rsidR="00856844" w:rsidRPr="00BF53DA">
        <w:rPr>
          <w:rFonts w:asciiTheme="minorHAnsi" w:hAnsiTheme="minorHAnsi" w:cstheme="minorHAnsi"/>
          <w:sz w:val="24"/>
          <w:szCs w:val="24"/>
        </w:rPr>
        <w:t>rusteeship</w:t>
      </w:r>
    </w:p>
    <w:p w14:paraId="6CF112C2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77699F86" w14:textId="77777777" w:rsidR="00856844" w:rsidRPr="00BF53DA" w:rsidRDefault="00D90CA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>Ab</w:t>
      </w:r>
      <w:r w:rsidR="00856844" w:rsidRPr="00BF53DA">
        <w:rPr>
          <w:rFonts w:asciiTheme="minorHAnsi" w:hAnsiTheme="minorHAnsi" w:cstheme="minorHAnsi"/>
          <w:sz w:val="24"/>
          <w:szCs w:val="24"/>
        </w:rPr>
        <w:t>ility to work effectively as a member of a team and to take decisions for the good of LawCare</w:t>
      </w:r>
    </w:p>
    <w:p w14:paraId="2A19CC0C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</w:p>
    <w:p w14:paraId="3AB59F48" w14:textId="77777777" w:rsidR="007C4A06" w:rsidRPr="00BF53DA" w:rsidRDefault="007C4A0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Tact, diplomacy, impartiality, </w:t>
      </w:r>
      <w:proofErr w:type="gramStart"/>
      <w:r w:rsidRPr="00BF53DA">
        <w:rPr>
          <w:rFonts w:asciiTheme="minorHAnsi" w:hAnsiTheme="minorHAnsi" w:cstheme="minorHAnsi"/>
          <w:sz w:val="24"/>
          <w:szCs w:val="24"/>
        </w:rPr>
        <w:t>fairness</w:t>
      </w:r>
      <w:proofErr w:type="gramEnd"/>
      <w:r w:rsidRPr="00BF53DA">
        <w:rPr>
          <w:rFonts w:asciiTheme="minorHAnsi" w:hAnsiTheme="minorHAnsi" w:cstheme="minorHAnsi"/>
          <w:sz w:val="24"/>
          <w:szCs w:val="24"/>
        </w:rPr>
        <w:t xml:space="preserve"> and the ability to respect confidences</w:t>
      </w:r>
    </w:p>
    <w:p w14:paraId="64AC6C77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45C9ECDE" w14:textId="77777777" w:rsidR="007C4A06" w:rsidRPr="00BF53DA" w:rsidRDefault="007C4A0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Good communication and interpersonal skills </w:t>
      </w:r>
    </w:p>
    <w:p w14:paraId="6E90E01B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46F25562" w14:textId="77777777" w:rsidR="007C4A06" w:rsidRPr="00BF53DA" w:rsidRDefault="007C4A06" w:rsidP="00D90C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Adherence to Nolan’s seven principles of public life: selflessness, integrity, objectivity, accountability, openness, </w:t>
      </w:r>
      <w:proofErr w:type="gramStart"/>
      <w:r w:rsidRPr="00BF53DA">
        <w:rPr>
          <w:rFonts w:asciiTheme="minorHAnsi" w:hAnsiTheme="minorHAnsi" w:cstheme="minorHAnsi"/>
          <w:sz w:val="24"/>
          <w:szCs w:val="24"/>
        </w:rPr>
        <w:t>honesty</w:t>
      </w:r>
      <w:proofErr w:type="gramEnd"/>
      <w:r w:rsidRPr="00BF53DA">
        <w:rPr>
          <w:rFonts w:asciiTheme="minorHAnsi" w:hAnsiTheme="minorHAnsi" w:cstheme="minorHAnsi"/>
          <w:sz w:val="24"/>
          <w:szCs w:val="24"/>
        </w:rPr>
        <w:t xml:space="preserve"> and leadership </w:t>
      </w:r>
    </w:p>
    <w:p w14:paraId="59C267E4" w14:textId="77777777" w:rsidR="007C4A06" w:rsidRPr="00BF53DA" w:rsidRDefault="007C4A06" w:rsidP="00161A9A">
      <w:pPr>
        <w:rPr>
          <w:rFonts w:asciiTheme="minorHAnsi" w:hAnsiTheme="minorHAnsi" w:cstheme="minorHAnsi"/>
          <w:sz w:val="24"/>
          <w:szCs w:val="24"/>
        </w:rPr>
      </w:pPr>
    </w:p>
    <w:p w14:paraId="1218871F" w14:textId="77777777" w:rsidR="0004367B" w:rsidRPr="00BF53DA" w:rsidRDefault="0004367B" w:rsidP="00161A9A">
      <w:pPr>
        <w:rPr>
          <w:rFonts w:asciiTheme="minorHAnsi" w:hAnsiTheme="minorHAnsi" w:cstheme="minorHAnsi"/>
          <w:b/>
          <w:sz w:val="24"/>
          <w:szCs w:val="24"/>
        </w:rPr>
      </w:pPr>
    </w:p>
    <w:p w14:paraId="52047C50" w14:textId="77777777" w:rsidR="00BF53DA" w:rsidRDefault="00BF53DA" w:rsidP="00161A9A">
      <w:pPr>
        <w:rPr>
          <w:rFonts w:asciiTheme="minorHAnsi" w:hAnsiTheme="minorHAnsi" w:cstheme="minorHAnsi"/>
          <w:b/>
          <w:sz w:val="24"/>
          <w:szCs w:val="24"/>
        </w:rPr>
      </w:pPr>
    </w:p>
    <w:p w14:paraId="1121F0EB" w14:textId="77777777" w:rsidR="00856844" w:rsidRPr="00BF53DA" w:rsidRDefault="00856844" w:rsidP="00161A9A">
      <w:pPr>
        <w:rPr>
          <w:rFonts w:asciiTheme="minorHAnsi" w:hAnsiTheme="minorHAnsi" w:cstheme="minorHAnsi"/>
          <w:b/>
          <w:sz w:val="24"/>
          <w:szCs w:val="24"/>
        </w:rPr>
      </w:pPr>
      <w:r w:rsidRPr="00BF53DA">
        <w:rPr>
          <w:rFonts w:asciiTheme="minorHAnsi" w:hAnsiTheme="minorHAnsi" w:cstheme="minorHAnsi"/>
          <w:b/>
          <w:sz w:val="24"/>
          <w:szCs w:val="24"/>
        </w:rPr>
        <w:t xml:space="preserve">The Board collectively needs knowledge, </w:t>
      </w:r>
      <w:proofErr w:type="gramStart"/>
      <w:r w:rsidRPr="00BF53DA">
        <w:rPr>
          <w:rFonts w:asciiTheme="minorHAnsi" w:hAnsiTheme="minorHAnsi" w:cstheme="minorHAnsi"/>
          <w:b/>
          <w:sz w:val="24"/>
          <w:szCs w:val="24"/>
        </w:rPr>
        <w:t>skills</w:t>
      </w:r>
      <w:proofErr w:type="gramEnd"/>
      <w:r w:rsidRPr="00BF53DA">
        <w:rPr>
          <w:rFonts w:asciiTheme="minorHAnsi" w:hAnsiTheme="minorHAnsi" w:cstheme="minorHAnsi"/>
          <w:b/>
          <w:sz w:val="24"/>
          <w:szCs w:val="24"/>
        </w:rPr>
        <w:t xml:space="preserve"> and experience in:</w:t>
      </w:r>
    </w:p>
    <w:p w14:paraId="5E241168" w14:textId="77777777" w:rsidR="00856844" w:rsidRPr="00BF53DA" w:rsidRDefault="00856844" w:rsidP="00161A9A">
      <w:pPr>
        <w:rPr>
          <w:rFonts w:asciiTheme="minorHAnsi" w:hAnsiTheme="minorHAnsi" w:cstheme="minorHAnsi"/>
          <w:sz w:val="24"/>
          <w:szCs w:val="24"/>
        </w:rPr>
      </w:pPr>
    </w:p>
    <w:p w14:paraId="28BC98CD" w14:textId="77777777" w:rsidR="00856844" w:rsidRPr="00BF53DA" w:rsidRDefault="00856844" w:rsidP="00D90CA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BF53DA">
        <w:rPr>
          <w:rFonts w:asciiTheme="minorHAnsi" w:hAnsiTheme="minorHAnsi" w:cstheme="minorHAnsi"/>
          <w:sz w:val="24"/>
          <w:szCs w:val="24"/>
        </w:rPr>
        <w:t>Financial  management</w:t>
      </w:r>
      <w:proofErr w:type="gramEnd"/>
      <w:r w:rsidRPr="00BF53DA">
        <w:rPr>
          <w:rFonts w:asciiTheme="minorHAnsi" w:hAnsiTheme="minorHAnsi" w:cstheme="minorHAnsi"/>
          <w:sz w:val="24"/>
          <w:szCs w:val="24"/>
        </w:rPr>
        <w:t xml:space="preserve"> and  income generation </w:t>
      </w:r>
    </w:p>
    <w:p w14:paraId="663EB807" w14:textId="77777777" w:rsidR="00D90CA6" w:rsidRPr="00BF53DA" w:rsidRDefault="00D90CA6" w:rsidP="00161A9A">
      <w:pPr>
        <w:rPr>
          <w:rFonts w:asciiTheme="minorHAnsi" w:hAnsiTheme="minorHAnsi" w:cstheme="minorHAnsi"/>
          <w:sz w:val="24"/>
          <w:szCs w:val="24"/>
        </w:rPr>
      </w:pPr>
    </w:p>
    <w:p w14:paraId="0F26D04B" w14:textId="77777777" w:rsidR="00D90CA6" w:rsidRPr="00CF095E" w:rsidRDefault="00856844" w:rsidP="00161A9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F095E">
        <w:rPr>
          <w:rFonts w:asciiTheme="minorHAnsi" w:hAnsiTheme="minorHAnsi" w:cstheme="minorHAnsi"/>
          <w:sz w:val="24"/>
          <w:szCs w:val="24"/>
        </w:rPr>
        <w:t xml:space="preserve">Legal </w:t>
      </w:r>
      <w:r w:rsidR="000B3F75" w:rsidRPr="00CF095E">
        <w:rPr>
          <w:rFonts w:asciiTheme="minorHAnsi" w:hAnsiTheme="minorHAnsi" w:cstheme="minorHAnsi"/>
          <w:sz w:val="24"/>
          <w:szCs w:val="24"/>
        </w:rPr>
        <w:t xml:space="preserve">education, </w:t>
      </w:r>
      <w:proofErr w:type="gramStart"/>
      <w:r w:rsidRPr="00CF095E">
        <w:rPr>
          <w:rFonts w:asciiTheme="minorHAnsi" w:hAnsiTheme="minorHAnsi" w:cstheme="minorHAnsi"/>
          <w:sz w:val="24"/>
          <w:szCs w:val="24"/>
        </w:rPr>
        <w:t>practice</w:t>
      </w:r>
      <w:proofErr w:type="gramEnd"/>
      <w:r w:rsidRPr="00CF095E">
        <w:rPr>
          <w:rFonts w:asciiTheme="minorHAnsi" w:hAnsiTheme="minorHAnsi" w:cstheme="minorHAnsi"/>
          <w:sz w:val="24"/>
          <w:szCs w:val="24"/>
        </w:rPr>
        <w:t xml:space="preserve"> and regulation </w:t>
      </w:r>
      <w:r w:rsidR="00CF095E">
        <w:rPr>
          <w:rFonts w:asciiTheme="minorHAnsi" w:hAnsiTheme="minorHAnsi" w:cstheme="minorHAnsi"/>
          <w:sz w:val="24"/>
          <w:szCs w:val="24"/>
        </w:rPr>
        <w:br/>
      </w:r>
    </w:p>
    <w:p w14:paraId="5F11885D" w14:textId="77777777" w:rsidR="00D90CA6" w:rsidRPr="00BF53DA" w:rsidRDefault="00D90CA6" w:rsidP="00D90CA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The common issues that affect the mental health and wellbeing of people in the legal community </w:t>
      </w:r>
    </w:p>
    <w:p w14:paraId="3EA93DB0" w14:textId="77777777" w:rsidR="00D90CA6" w:rsidRPr="00BF53DA" w:rsidRDefault="00D90CA6" w:rsidP="00161A9A">
      <w:pPr>
        <w:rPr>
          <w:rFonts w:asciiTheme="minorHAnsi" w:hAnsiTheme="minorHAnsi" w:cstheme="minorHAnsi"/>
          <w:sz w:val="24"/>
          <w:szCs w:val="24"/>
        </w:rPr>
      </w:pPr>
    </w:p>
    <w:p w14:paraId="7DB063F9" w14:textId="77777777" w:rsidR="00D90CA6" w:rsidRPr="00BF53DA" w:rsidRDefault="00D90CA6" w:rsidP="00D90CA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F53DA">
        <w:rPr>
          <w:rFonts w:asciiTheme="minorHAnsi" w:hAnsiTheme="minorHAnsi" w:cstheme="minorHAnsi"/>
          <w:sz w:val="24"/>
          <w:szCs w:val="24"/>
        </w:rPr>
        <w:t xml:space="preserve">The perspectives of the main user groups of </w:t>
      </w:r>
      <w:r w:rsidR="000B3F75" w:rsidRPr="00BF53DA">
        <w:rPr>
          <w:rFonts w:asciiTheme="minorHAnsi" w:hAnsiTheme="minorHAnsi" w:cstheme="minorHAnsi"/>
          <w:sz w:val="24"/>
          <w:szCs w:val="24"/>
        </w:rPr>
        <w:t>Law Care’s</w:t>
      </w:r>
      <w:r w:rsidRPr="00BF53DA">
        <w:rPr>
          <w:rFonts w:asciiTheme="minorHAnsi" w:hAnsiTheme="minorHAnsi" w:cstheme="minorHAnsi"/>
          <w:sz w:val="24"/>
          <w:szCs w:val="24"/>
        </w:rPr>
        <w:t xml:space="preserve"> support </w:t>
      </w:r>
    </w:p>
    <w:p w14:paraId="72F83BE5" w14:textId="77777777" w:rsidR="00D90CA6" w:rsidRPr="00BF53DA" w:rsidRDefault="00D90CA6" w:rsidP="00D90CA6">
      <w:pPr>
        <w:rPr>
          <w:rFonts w:asciiTheme="minorHAnsi" w:hAnsiTheme="minorHAnsi" w:cstheme="minorHAnsi"/>
          <w:sz w:val="24"/>
          <w:szCs w:val="24"/>
        </w:rPr>
      </w:pPr>
    </w:p>
    <w:p w14:paraId="0A9A648D" w14:textId="77777777" w:rsidR="00D90CA6" w:rsidRPr="00BF53DA" w:rsidRDefault="00D90CA6" w:rsidP="00D90CA6">
      <w:pPr>
        <w:rPr>
          <w:rFonts w:asciiTheme="minorHAnsi" w:hAnsiTheme="minorHAnsi" w:cstheme="minorHAnsi"/>
          <w:sz w:val="24"/>
          <w:szCs w:val="24"/>
        </w:rPr>
      </w:pPr>
    </w:p>
    <w:p w14:paraId="67B6C408" w14:textId="77777777" w:rsidR="0004367B" w:rsidRPr="00BF53DA" w:rsidRDefault="0004367B" w:rsidP="0004367B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698B5F17" w14:textId="39C88F88" w:rsidR="0004367B" w:rsidRPr="00BF53DA" w:rsidRDefault="007E3CD6" w:rsidP="0004367B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October 2022 </w:t>
      </w:r>
    </w:p>
    <w:sectPr w:rsidR="0004367B" w:rsidRPr="00BF5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61FE"/>
    <w:multiLevelType w:val="hybridMultilevel"/>
    <w:tmpl w:val="2AAC4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550"/>
    <w:multiLevelType w:val="hybridMultilevel"/>
    <w:tmpl w:val="0232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04EFB"/>
    <w:multiLevelType w:val="hybridMultilevel"/>
    <w:tmpl w:val="59BC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7D7"/>
    <w:multiLevelType w:val="hybridMultilevel"/>
    <w:tmpl w:val="EFE2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8D3"/>
    <w:multiLevelType w:val="hybridMultilevel"/>
    <w:tmpl w:val="8C54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87581">
    <w:abstractNumId w:val="1"/>
  </w:num>
  <w:num w:numId="2" w16cid:durableId="163715836">
    <w:abstractNumId w:val="0"/>
  </w:num>
  <w:num w:numId="3" w16cid:durableId="2076857710">
    <w:abstractNumId w:val="2"/>
  </w:num>
  <w:num w:numId="4" w16cid:durableId="428425530">
    <w:abstractNumId w:val="4"/>
  </w:num>
  <w:num w:numId="5" w16cid:durableId="141605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C36"/>
    <w:rsid w:val="0004367B"/>
    <w:rsid w:val="00055B38"/>
    <w:rsid w:val="000B3F75"/>
    <w:rsid w:val="00143A34"/>
    <w:rsid w:val="00161A9A"/>
    <w:rsid w:val="002A2A6A"/>
    <w:rsid w:val="00406801"/>
    <w:rsid w:val="004B176F"/>
    <w:rsid w:val="00510A94"/>
    <w:rsid w:val="005F4961"/>
    <w:rsid w:val="006E2C36"/>
    <w:rsid w:val="007C4A06"/>
    <w:rsid w:val="007E3CD6"/>
    <w:rsid w:val="00802328"/>
    <w:rsid w:val="00856844"/>
    <w:rsid w:val="00B00921"/>
    <w:rsid w:val="00BF53DA"/>
    <w:rsid w:val="00CF095E"/>
    <w:rsid w:val="00CF1B82"/>
    <w:rsid w:val="00D90CA6"/>
    <w:rsid w:val="00F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BC14"/>
  <w15:docId w15:val="{9B3FA567-8231-4D51-8333-588404F1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94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Rimmer</dc:creator>
  <cp:lastModifiedBy>Elizabeth Rimmer</cp:lastModifiedBy>
  <cp:revision>3</cp:revision>
  <dcterms:created xsi:type="dcterms:W3CDTF">2020-07-21T09:41:00Z</dcterms:created>
  <dcterms:modified xsi:type="dcterms:W3CDTF">2022-10-21T12:29:00Z</dcterms:modified>
</cp:coreProperties>
</file>